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469" w:rsidRPr="00492B91" w:rsidRDefault="004733F0" w:rsidP="00492B91">
      <w:pPr>
        <w:jc w:val="center"/>
        <w:rPr>
          <w:rFonts w:asciiTheme="majorHAnsi" w:hAnsiTheme="majorHAnsi"/>
          <w:b/>
          <w:sz w:val="20"/>
          <w:szCs w:val="20"/>
        </w:rPr>
      </w:pPr>
      <w:r w:rsidRPr="00492B9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4411E" w:rsidRDefault="003B0E05" w:rsidP="00492B9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92B91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2D2E14">
        <w:rPr>
          <w:rFonts w:asciiTheme="majorHAnsi" w:hAnsiTheme="majorHAnsi"/>
          <w:b/>
          <w:sz w:val="20"/>
          <w:szCs w:val="20"/>
        </w:rPr>
        <w:t xml:space="preserve"> </w:t>
      </w:r>
    </w:p>
    <w:p w:rsidR="00BE4469" w:rsidRPr="00492B91" w:rsidRDefault="003B0E05" w:rsidP="00492B91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492B91">
        <w:rPr>
          <w:rFonts w:asciiTheme="majorHAnsi" w:hAnsiTheme="majorHAnsi"/>
          <w:b/>
          <w:sz w:val="20"/>
          <w:szCs w:val="20"/>
        </w:rPr>
        <w:t>31 июля 2023 года</w:t>
      </w:r>
      <w:r w:rsidR="004733F0" w:rsidRPr="00492B91">
        <w:rPr>
          <w:rFonts w:asciiTheme="majorHAnsi" w:hAnsiTheme="majorHAnsi"/>
          <w:b/>
          <w:sz w:val="20"/>
          <w:szCs w:val="20"/>
        </w:rPr>
        <w:t xml:space="preserve"> №</w:t>
      </w:r>
      <w:r w:rsidRPr="00492B91">
        <w:rPr>
          <w:rFonts w:asciiTheme="majorHAnsi" w:hAnsiTheme="majorHAnsi"/>
          <w:b/>
          <w:sz w:val="20"/>
          <w:szCs w:val="20"/>
        </w:rPr>
        <w:t xml:space="preserve"> </w:t>
      </w:r>
      <w:r w:rsidRPr="00492B91">
        <w:rPr>
          <w:rFonts w:asciiTheme="majorHAnsi" w:hAnsiTheme="majorHAnsi"/>
          <w:b/>
          <w:sz w:val="20"/>
          <w:szCs w:val="20"/>
        </w:rPr>
        <w:t>1323-р</w:t>
      </w:r>
      <w:bookmarkEnd w:id="1"/>
    </w:p>
    <w:p w:rsidR="00062FFC" w:rsidRDefault="004733F0" w:rsidP="00492B91">
      <w:pPr>
        <w:jc w:val="center"/>
        <w:rPr>
          <w:rFonts w:asciiTheme="majorHAnsi" w:hAnsiTheme="majorHAnsi"/>
          <w:b/>
          <w:sz w:val="20"/>
          <w:szCs w:val="20"/>
        </w:rPr>
      </w:pPr>
      <w:r w:rsidRPr="00492B91">
        <w:rPr>
          <w:rFonts w:asciiTheme="majorHAnsi" w:hAnsiTheme="majorHAnsi"/>
          <w:b/>
          <w:sz w:val="20"/>
          <w:szCs w:val="20"/>
        </w:rPr>
        <w:t>«Об</w:t>
      </w:r>
      <w:r w:rsidR="003B0E05" w:rsidRPr="00492B91">
        <w:rPr>
          <w:rFonts w:asciiTheme="majorHAnsi" w:hAnsiTheme="majorHAnsi"/>
          <w:b/>
          <w:sz w:val="20"/>
          <w:szCs w:val="20"/>
        </w:rPr>
        <w:t xml:space="preserve"> </w:t>
      </w:r>
      <w:r w:rsidR="003B0E05" w:rsidRPr="00492B91">
        <w:rPr>
          <w:rFonts w:asciiTheme="majorHAnsi" w:hAnsiTheme="majorHAnsi"/>
          <w:b/>
          <w:sz w:val="20"/>
          <w:szCs w:val="20"/>
        </w:rPr>
        <w:t>установлении в пользу П</w:t>
      </w:r>
      <w:r w:rsidRPr="00492B91">
        <w:rPr>
          <w:rFonts w:asciiTheme="majorHAnsi" w:hAnsiTheme="majorHAnsi"/>
          <w:b/>
          <w:sz w:val="20"/>
          <w:szCs w:val="20"/>
        </w:rPr>
        <w:t>АО</w:t>
      </w:r>
      <w:r w:rsidR="003B0E05" w:rsidRPr="00492B91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062FFC" w:rsidRDefault="003B0E05" w:rsidP="00492B91">
      <w:pPr>
        <w:jc w:val="center"/>
        <w:rPr>
          <w:rFonts w:asciiTheme="majorHAnsi" w:hAnsiTheme="majorHAnsi"/>
          <w:b/>
          <w:sz w:val="20"/>
          <w:szCs w:val="20"/>
        </w:rPr>
      </w:pPr>
      <w:r w:rsidRPr="00492B9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733F0" w:rsidRPr="00492B91">
        <w:rPr>
          <w:rFonts w:asciiTheme="majorHAnsi" w:hAnsiTheme="majorHAnsi"/>
          <w:b/>
          <w:sz w:val="20"/>
          <w:szCs w:val="20"/>
        </w:rPr>
        <w:t xml:space="preserve"> </w:t>
      </w:r>
      <w:r w:rsidRPr="00492B91">
        <w:rPr>
          <w:rFonts w:asciiTheme="majorHAnsi" w:hAnsiTheme="majorHAnsi"/>
          <w:b/>
          <w:sz w:val="20"/>
          <w:szCs w:val="20"/>
        </w:rPr>
        <w:t>электросетевого</w:t>
      </w:r>
      <w:r w:rsidR="004733F0" w:rsidRPr="00492B91">
        <w:rPr>
          <w:rFonts w:asciiTheme="majorHAnsi" w:hAnsiTheme="majorHAnsi"/>
          <w:b/>
          <w:sz w:val="20"/>
          <w:szCs w:val="20"/>
        </w:rPr>
        <w:t xml:space="preserve"> </w:t>
      </w:r>
      <w:r w:rsidRPr="00492B9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062FFC" w:rsidRDefault="003B0E05" w:rsidP="00492B91">
      <w:pPr>
        <w:jc w:val="center"/>
        <w:rPr>
          <w:rFonts w:asciiTheme="majorHAnsi" w:hAnsiTheme="majorHAnsi"/>
          <w:b/>
          <w:sz w:val="20"/>
          <w:szCs w:val="20"/>
        </w:rPr>
      </w:pPr>
      <w:r w:rsidRPr="00492B91">
        <w:rPr>
          <w:rFonts w:asciiTheme="majorHAnsi" w:hAnsiTheme="majorHAnsi"/>
          <w:b/>
          <w:sz w:val="20"/>
          <w:szCs w:val="20"/>
        </w:rPr>
        <w:t>в границах охранной зоны «Л</w:t>
      </w:r>
      <w:r w:rsidR="00025E61" w:rsidRPr="00492B91">
        <w:rPr>
          <w:rFonts w:asciiTheme="majorHAnsi" w:hAnsiTheme="majorHAnsi"/>
          <w:b/>
          <w:sz w:val="20"/>
          <w:szCs w:val="20"/>
        </w:rPr>
        <w:t>Э</w:t>
      </w:r>
      <w:r w:rsidRPr="00492B91">
        <w:rPr>
          <w:rFonts w:asciiTheme="majorHAnsi" w:hAnsiTheme="majorHAnsi"/>
          <w:b/>
          <w:sz w:val="20"/>
          <w:szCs w:val="20"/>
        </w:rPr>
        <w:t xml:space="preserve">П- 6кВ </w:t>
      </w:r>
      <w:proofErr w:type="gramStart"/>
      <w:r w:rsidRPr="00492B91">
        <w:rPr>
          <w:rFonts w:asciiTheme="majorHAnsi" w:hAnsiTheme="majorHAnsi"/>
          <w:b/>
          <w:sz w:val="20"/>
          <w:szCs w:val="20"/>
        </w:rPr>
        <w:t>T</w:t>
      </w:r>
      <w:proofErr w:type="gramEnd"/>
      <w:r w:rsidR="00D007AE" w:rsidRPr="00492B91">
        <w:rPr>
          <w:rFonts w:asciiTheme="majorHAnsi" w:hAnsiTheme="majorHAnsi"/>
          <w:b/>
          <w:sz w:val="20"/>
          <w:szCs w:val="20"/>
        </w:rPr>
        <w:t>П</w:t>
      </w:r>
      <w:r w:rsidRPr="00492B91">
        <w:rPr>
          <w:rFonts w:asciiTheme="majorHAnsi" w:hAnsiTheme="majorHAnsi"/>
          <w:b/>
          <w:sz w:val="20"/>
          <w:szCs w:val="20"/>
        </w:rPr>
        <w:t xml:space="preserve"> 207 - </w:t>
      </w:r>
      <w:r w:rsidRPr="00492B91">
        <w:rPr>
          <w:rFonts w:asciiTheme="majorHAnsi" w:hAnsiTheme="majorHAnsi"/>
          <w:b/>
          <w:sz w:val="20"/>
          <w:szCs w:val="20"/>
        </w:rPr>
        <w:t>T</w:t>
      </w:r>
      <w:r w:rsidR="00D007AE" w:rsidRPr="00492B91">
        <w:rPr>
          <w:rFonts w:asciiTheme="majorHAnsi" w:hAnsiTheme="majorHAnsi"/>
          <w:b/>
          <w:sz w:val="20"/>
          <w:szCs w:val="20"/>
        </w:rPr>
        <w:t>П</w:t>
      </w:r>
      <w:r w:rsidRPr="00492B91">
        <w:rPr>
          <w:rFonts w:asciiTheme="majorHAnsi" w:hAnsiTheme="majorHAnsi"/>
          <w:b/>
          <w:sz w:val="20"/>
          <w:szCs w:val="20"/>
        </w:rPr>
        <w:t xml:space="preserve"> 44 - </w:t>
      </w:r>
      <w:r w:rsidRPr="00492B91">
        <w:rPr>
          <w:rFonts w:asciiTheme="majorHAnsi" w:hAnsiTheme="majorHAnsi"/>
          <w:b/>
          <w:sz w:val="20"/>
          <w:szCs w:val="20"/>
        </w:rPr>
        <w:t>T</w:t>
      </w:r>
      <w:r w:rsidR="00D007AE" w:rsidRPr="00492B91">
        <w:rPr>
          <w:rFonts w:asciiTheme="majorHAnsi" w:hAnsiTheme="majorHAnsi"/>
          <w:b/>
          <w:sz w:val="20"/>
          <w:szCs w:val="20"/>
        </w:rPr>
        <w:t>П</w:t>
      </w:r>
      <w:r w:rsidRPr="00492B91">
        <w:rPr>
          <w:rFonts w:asciiTheme="majorHAnsi" w:hAnsiTheme="majorHAnsi"/>
          <w:b/>
          <w:sz w:val="20"/>
          <w:szCs w:val="20"/>
        </w:rPr>
        <w:t xml:space="preserve"> 208 ф.603 </w:t>
      </w:r>
      <w:r w:rsidR="009C6289" w:rsidRPr="00492B91">
        <w:rPr>
          <w:rFonts w:asciiTheme="majorHAnsi" w:hAnsiTheme="majorHAnsi"/>
          <w:b/>
          <w:sz w:val="20"/>
          <w:szCs w:val="20"/>
        </w:rPr>
        <w:t>П</w:t>
      </w:r>
      <w:r w:rsidRPr="00492B91">
        <w:rPr>
          <w:rFonts w:asciiTheme="majorHAnsi" w:hAnsiTheme="majorHAnsi"/>
          <w:b/>
          <w:sz w:val="20"/>
          <w:szCs w:val="20"/>
        </w:rPr>
        <w:t>C</w:t>
      </w:r>
      <w:r w:rsidRPr="00492B91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="00470983" w:rsidRPr="00492B91">
        <w:rPr>
          <w:rFonts w:asciiTheme="majorHAnsi" w:hAnsiTheme="majorHAnsi"/>
          <w:b/>
          <w:sz w:val="20"/>
          <w:szCs w:val="20"/>
        </w:rPr>
        <w:t>Ц</w:t>
      </w:r>
      <w:r w:rsidRPr="00492B91">
        <w:rPr>
          <w:rFonts w:asciiTheme="majorHAnsi" w:hAnsiTheme="majorHAnsi"/>
          <w:b/>
          <w:sz w:val="20"/>
          <w:szCs w:val="20"/>
        </w:rPr>
        <w:t>аревс</w:t>
      </w:r>
      <w:r w:rsidRPr="00492B91">
        <w:rPr>
          <w:rFonts w:asciiTheme="majorHAnsi" w:hAnsiTheme="majorHAnsi"/>
          <w:b/>
          <w:sz w:val="20"/>
          <w:szCs w:val="20"/>
        </w:rPr>
        <w:t>кая</w:t>
      </w:r>
      <w:proofErr w:type="spellEnd"/>
      <w:r w:rsidRPr="00492B91">
        <w:rPr>
          <w:rFonts w:asciiTheme="majorHAnsi" w:hAnsiTheme="majorHAnsi"/>
          <w:b/>
          <w:sz w:val="20"/>
          <w:szCs w:val="20"/>
        </w:rPr>
        <w:t xml:space="preserve">» </w:t>
      </w:r>
    </w:p>
    <w:p w:rsidR="00BE4469" w:rsidRPr="00492B91" w:rsidRDefault="003B0E05" w:rsidP="00492B91">
      <w:pPr>
        <w:jc w:val="center"/>
        <w:rPr>
          <w:rFonts w:asciiTheme="majorHAnsi" w:hAnsiTheme="majorHAnsi"/>
          <w:b/>
          <w:sz w:val="20"/>
          <w:szCs w:val="20"/>
        </w:rPr>
      </w:pPr>
      <w:r w:rsidRPr="00492B91">
        <w:rPr>
          <w:rFonts w:asciiTheme="majorHAnsi" w:hAnsiTheme="majorHAnsi"/>
          <w:b/>
          <w:sz w:val="20"/>
          <w:szCs w:val="20"/>
        </w:rPr>
        <w:t>(реестровый номер - 30:12-6.2415)</w:t>
      </w:r>
      <w:r w:rsidR="004733F0" w:rsidRPr="00492B91">
        <w:rPr>
          <w:rFonts w:asciiTheme="majorHAnsi" w:hAnsiTheme="majorHAnsi"/>
          <w:b/>
          <w:sz w:val="20"/>
          <w:szCs w:val="20"/>
        </w:rPr>
        <w:t>»</w:t>
      </w:r>
    </w:p>
    <w:p w:rsidR="00BE4469" w:rsidRPr="00062FFC" w:rsidRDefault="003B0E05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«РОССНТИ Юг» № 03-10-02-9953/22, в соответст</w:t>
      </w:r>
      <w:r w:rsidRPr="00062FFC">
        <w:rPr>
          <w:rFonts w:ascii="Arial" w:hAnsi="Arial" w:cs="Arial"/>
          <w:sz w:val="18"/>
          <w:szCs w:val="18"/>
        </w:rPr>
        <w:t xml:space="preserve">вии со ст. 23, </w:t>
      </w:r>
      <w:proofErr w:type="spellStart"/>
      <w:r w:rsidRPr="00062FFC">
        <w:rPr>
          <w:rFonts w:ascii="Arial" w:hAnsi="Arial" w:cs="Arial"/>
          <w:sz w:val="18"/>
          <w:szCs w:val="18"/>
        </w:rPr>
        <w:t>ст.ст</w:t>
      </w:r>
      <w:proofErr w:type="spellEnd"/>
      <w:r w:rsidRPr="00062FF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062FFC">
        <w:rPr>
          <w:rFonts w:ascii="Arial" w:hAnsi="Arial" w:cs="Arial"/>
          <w:sz w:val="18"/>
          <w:szCs w:val="18"/>
        </w:rPr>
        <w:t>п</w:t>
      </w:r>
      <w:proofErr w:type="gramStart"/>
      <w:r w:rsidRPr="00062FF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62FFC">
        <w:rPr>
          <w:rFonts w:ascii="Arial" w:hAnsi="Arial" w:cs="Arial"/>
          <w:sz w:val="18"/>
          <w:szCs w:val="18"/>
        </w:rPr>
        <w:t xml:space="preserve"> ст.3.6 ’Федерального закона от 25.10.2001 № 137-ФЗ «О введении в действие Земельного кодекса Российской Федерации», постановлением Правительства Российской Федера</w:t>
      </w:r>
      <w:r w:rsidRPr="00062FFC">
        <w:rPr>
          <w:rFonts w:ascii="Arial" w:hAnsi="Arial" w:cs="Arial"/>
          <w:sz w:val="18"/>
          <w:szCs w:val="18"/>
        </w:rPr>
        <w:t>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B0E05" w:rsidRPr="00062FF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Россети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 xml:space="preserve"> Юг» (ОГРН </w:t>
      </w:r>
      <w:r w:rsidR="003B0E05" w:rsidRPr="00062FFC">
        <w:rPr>
          <w:rFonts w:ascii="Arial" w:hAnsi="Arial" w:cs="Arial"/>
          <w:sz w:val="18"/>
          <w:szCs w:val="18"/>
        </w:rPr>
        <w:t>1076164009096, ИНН 6164266561, юридический адрес:</w:t>
      </w:r>
      <w:proofErr w:type="gramEnd"/>
      <w:r w:rsidR="003B0E05" w:rsidRPr="00062FFC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«ВЛ-6/10 141207 (ул.</w:t>
      </w:r>
      <w:r w:rsidR="00492B91" w:rsidRPr="00062FFC">
        <w:rPr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>Липатова)-Т</w:t>
      </w:r>
      <w:r w:rsidR="00492B91" w:rsidRPr="00062FFC">
        <w:rPr>
          <w:rFonts w:ascii="Arial" w:hAnsi="Arial" w:cs="Arial"/>
          <w:sz w:val="18"/>
          <w:szCs w:val="18"/>
        </w:rPr>
        <w:t xml:space="preserve">П </w:t>
      </w:r>
      <w:r w:rsidR="003B0E05" w:rsidRPr="00062FFC">
        <w:rPr>
          <w:rFonts w:ascii="Arial" w:hAnsi="Arial" w:cs="Arial"/>
          <w:sz w:val="18"/>
          <w:szCs w:val="18"/>
        </w:rPr>
        <w:t>44 (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Наб</w:t>
      </w:r>
      <w:proofErr w:type="gramStart"/>
      <w:r w:rsidR="003B0E05" w:rsidRPr="00062FFC">
        <w:rPr>
          <w:rFonts w:ascii="Arial" w:hAnsi="Arial" w:cs="Arial"/>
          <w:sz w:val="18"/>
          <w:szCs w:val="18"/>
        </w:rPr>
        <w:t>.П</w:t>
      </w:r>
      <w:proofErr w:type="gramEnd"/>
      <w:r w:rsidR="003B0E05" w:rsidRPr="00062FFC">
        <w:rPr>
          <w:rFonts w:ascii="Arial" w:hAnsi="Arial" w:cs="Arial"/>
          <w:sz w:val="18"/>
          <w:szCs w:val="18"/>
        </w:rPr>
        <w:t>рив.Зат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>, 71/а)</w:t>
      </w:r>
      <w:r w:rsidR="00492B91" w:rsidRPr="00062FFC">
        <w:rPr>
          <w:rFonts w:ascii="Arial" w:hAnsi="Arial" w:cs="Arial"/>
          <w:sz w:val="18"/>
          <w:szCs w:val="18"/>
        </w:rPr>
        <w:t xml:space="preserve"> – </w:t>
      </w:r>
      <w:r w:rsidR="003B0E05" w:rsidRPr="00062FFC">
        <w:rPr>
          <w:rFonts w:ascii="Arial" w:hAnsi="Arial" w:cs="Arial"/>
          <w:sz w:val="18"/>
          <w:szCs w:val="18"/>
        </w:rPr>
        <w:t>ТП</w:t>
      </w:r>
      <w:r w:rsidR="00492B91" w:rsidRPr="00062FFC">
        <w:rPr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>208 (Хаба</w:t>
      </w:r>
      <w:r w:rsidR="003B0E05" w:rsidRPr="00062FFC">
        <w:rPr>
          <w:rFonts w:ascii="Arial" w:hAnsi="Arial" w:cs="Arial"/>
          <w:sz w:val="18"/>
          <w:szCs w:val="18"/>
        </w:rPr>
        <w:t>ровск,</w:t>
      </w:r>
      <w:r w:rsidR="00492B91" w:rsidRPr="00062FFC">
        <w:rPr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>2/а)</w:t>
      </w:r>
      <w:r w:rsidR="00492B91" w:rsidRPr="00062FFC">
        <w:rPr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>- 1820м», расположенного в границах охранной зоны «ЛЭП-</w:t>
      </w:r>
      <w:r w:rsidR="00492B91" w:rsidRPr="00062FFC">
        <w:rPr>
          <w:rFonts w:ascii="Arial" w:hAnsi="Arial" w:cs="Arial"/>
          <w:sz w:val="18"/>
          <w:szCs w:val="18"/>
        </w:rPr>
        <w:t>6</w:t>
      </w:r>
      <w:r w:rsidR="003B0E05" w:rsidRPr="00062FFC">
        <w:rPr>
          <w:rFonts w:ascii="Arial" w:hAnsi="Arial" w:cs="Arial"/>
          <w:sz w:val="18"/>
          <w:szCs w:val="18"/>
        </w:rPr>
        <w:t xml:space="preserve">кВ ТП 20:7 - ТП 44 - ТП 208 ф.603 ПС 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Царевская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>» (реестровый номер - 30:12-6.2415) сроком</w:t>
      </w:r>
      <w:r w:rsidR="00492B91" w:rsidRPr="00062FFC">
        <w:rPr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 xml:space="preserve">на 49 лет в </w:t>
      </w:r>
      <w:proofErr w:type="gramStart"/>
      <w:r w:rsidR="003B0E05" w:rsidRPr="00062FFC">
        <w:rPr>
          <w:rFonts w:ascii="Arial" w:hAnsi="Arial" w:cs="Arial"/>
          <w:sz w:val="18"/>
          <w:szCs w:val="18"/>
        </w:rPr>
        <w:t>отношении</w:t>
      </w:r>
      <w:proofErr w:type="gramEnd"/>
      <w:r w:rsidR="003B0E05" w:rsidRPr="00062FFC">
        <w:rPr>
          <w:rFonts w:ascii="Arial" w:hAnsi="Arial" w:cs="Arial"/>
          <w:sz w:val="18"/>
          <w:szCs w:val="18"/>
        </w:rPr>
        <w:t xml:space="preserve"> расположенных на терри</w:t>
      </w:r>
      <w:r w:rsidR="00492B91" w:rsidRPr="00062FFC">
        <w:rPr>
          <w:rFonts w:ascii="Arial" w:hAnsi="Arial" w:cs="Arial"/>
          <w:sz w:val="18"/>
          <w:szCs w:val="18"/>
        </w:rPr>
        <w:t>т</w:t>
      </w:r>
      <w:r w:rsidR="003B0E05" w:rsidRPr="00062FFC">
        <w:rPr>
          <w:rFonts w:ascii="Arial" w:hAnsi="Arial" w:cs="Arial"/>
          <w:sz w:val="18"/>
          <w:szCs w:val="18"/>
        </w:rPr>
        <w:t xml:space="preserve">ории муниципального образования «Городской округ город </w:t>
      </w:r>
      <w:r w:rsidR="003B0E05" w:rsidRPr="00062FFC">
        <w:rPr>
          <w:rFonts w:ascii="Arial" w:hAnsi="Arial" w:cs="Arial"/>
          <w:sz w:val="18"/>
          <w:szCs w:val="18"/>
        </w:rPr>
        <w:t>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2. </w:t>
      </w:r>
      <w:r w:rsidR="003B0E05" w:rsidRPr="00062FFC">
        <w:rPr>
          <w:rFonts w:ascii="Arial" w:hAnsi="Arial" w:cs="Arial"/>
          <w:sz w:val="18"/>
          <w:szCs w:val="18"/>
        </w:rPr>
        <w:t>Утвердить границы публичного сервитута в соответствии</w:t>
      </w:r>
      <w:r w:rsidR="003B0E05" w:rsidRPr="00062FFC">
        <w:rPr>
          <w:rFonts w:ascii="Arial" w:hAnsi="Arial" w:cs="Arial"/>
          <w:sz w:val="18"/>
          <w:szCs w:val="18"/>
        </w:rPr>
        <w:t xml:space="preserve"> с приложенной схемой (приложение 2).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3. </w:t>
      </w:r>
      <w:r w:rsidR="003B0E05" w:rsidRPr="00062FFC">
        <w:rPr>
          <w:rFonts w:ascii="Arial" w:hAnsi="Arial" w:cs="Arial"/>
          <w:sz w:val="18"/>
          <w:szCs w:val="18"/>
        </w:rPr>
        <w:t xml:space="preserve">Срок проведения работ при </w:t>
      </w:r>
      <w:r w:rsidR="003B0E05" w:rsidRPr="00062FFC">
        <w:rPr>
          <w:rFonts w:ascii="Arial" w:hAnsi="Arial" w:cs="Arial"/>
          <w:sz w:val="18"/>
          <w:szCs w:val="18"/>
        </w:rPr>
        <w:t>предотвращении или устранении аварийных ситуаций устанавливается публичным акционерным обществом «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Россети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B0E05" w:rsidRPr="00062FF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</w:t>
      </w:r>
      <w:r w:rsidR="003B0E05" w:rsidRPr="00062FFC">
        <w:rPr>
          <w:rFonts w:ascii="Arial" w:hAnsi="Arial" w:cs="Arial"/>
          <w:sz w:val="18"/>
          <w:szCs w:val="18"/>
        </w:rPr>
        <w:t>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</w:t>
      </w:r>
      <w:r w:rsidR="003B0E05" w:rsidRPr="00062FFC">
        <w:rPr>
          <w:rFonts w:ascii="Arial" w:hAnsi="Arial" w:cs="Arial"/>
          <w:sz w:val="18"/>
          <w:szCs w:val="18"/>
        </w:rPr>
        <w:t>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4. </w:t>
      </w:r>
      <w:r w:rsidR="003B0E05" w:rsidRPr="00062FF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</w:t>
      </w:r>
      <w:r w:rsidR="003B0E05" w:rsidRPr="00062FFC">
        <w:rPr>
          <w:rFonts w:ascii="Arial" w:hAnsi="Arial" w:cs="Arial"/>
          <w:sz w:val="18"/>
          <w:szCs w:val="18"/>
        </w:rPr>
        <w:t>еестр недвижимости.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5. </w:t>
      </w:r>
      <w:r w:rsidR="003B0E05" w:rsidRPr="00062FF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Россети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 xml:space="preserve"> Юг»: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5.1. </w:t>
      </w:r>
      <w:r w:rsidR="003B0E05" w:rsidRPr="00062FF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</w:t>
      </w:r>
      <w:r w:rsidR="003B0E05" w:rsidRPr="00062FFC">
        <w:rPr>
          <w:rFonts w:ascii="Arial" w:hAnsi="Arial" w:cs="Arial"/>
          <w:sz w:val="18"/>
          <w:szCs w:val="18"/>
        </w:rPr>
        <w:t>а основании публичного сервитута, в сроки, предусмотренные пунктом 8 статьи 39.50 Земельного кодекса Российской Федерации.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5.2. </w:t>
      </w:r>
      <w:r w:rsidR="003B0E05" w:rsidRPr="00062FF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</w:t>
      </w:r>
      <w:r w:rsidR="003B0E05" w:rsidRPr="00062FFC">
        <w:rPr>
          <w:rFonts w:ascii="Arial" w:hAnsi="Arial" w:cs="Arial"/>
          <w:sz w:val="18"/>
          <w:szCs w:val="18"/>
        </w:rPr>
        <w:t>ментных) работ.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B0E05" w:rsidRPr="00062FF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</w:t>
      </w:r>
      <w:r w:rsidR="003B0E05" w:rsidRPr="00062FFC">
        <w:rPr>
          <w:rFonts w:ascii="Arial" w:hAnsi="Arial" w:cs="Arial"/>
          <w:sz w:val="18"/>
          <w:szCs w:val="18"/>
        </w:rPr>
        <w:t xml:space="preserve">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</w:t>
      </w:r>
      <w:r w:rsidR="003B0E05" w:rsidRPr="00062FFC">
        <w:rPr>
          <w:rFonts w:ascii="Arial" w:hAnsi="Arial" w:cs="Arial"/>
          <w:sz w:val="18"/>
          <w:szCs w:val="18"/>
        </w:rPr>
        <w:t>зон».</w:t>
      </w:r>
      <w:proofErr w:type="gramEnd"/>
    </w:p>
    <w:p w:rsidR="00BE4469" w:rsidRPr="00062FFC" w:rsidRDefault="00492B91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7. </w:t>
      </w:r>
      <w:r w:rsidR="003B0E05" w:rsidRPr="00062FFC">
        <w:rPr>
          <w:rFonts w:ascii="Arial" w:hAnsi="Arial" w:cs="Arial"/>
          <w:sz w:val="18"/>
          <w:szCs w:val="18"/>
        </w:rPr>
        <w:t>Управлению муниципального имущест</w:t>
      </w:r>
      <w:r w:rsidR="003B0E05" w:rsidRPr="00062FFC">
        <w:rPr>
          <w:rFonts w:ascii="Arial" w:hAnsi="Arial" w:cs="Arial"/>
          <w:sz w:val="18"/>
          <w:szCs w:val="18"/>
        </w:rPr>
        <w:t>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7.1. </w:t>
      </w:r>
      <w:r w:rsidR="003B0E05" w:rsidRPr="00062FFC">
        <w:rPr>
          <w:rFonts w:ascii="Arial" w:hAnsi="Arial" w:cs="Arial"/>
          <w:sz w:val="18"/>
          <w:szCs w:val="18"/>
        </w:rPr>
        <w:t>Направить копию настоящего распоряжения администра</w:t>
      </w:r>
      <w:r w:rsidR="003B0E05" w:rsidRPr="00062FFC">
        <w:rPr>
          <w:rFonts w:ascii="Arial" w:hAnsi="Arial" w:cs="Arial"/>
          <w:sz w:val="18"/>
          <w:szCs w:val="18"/>
        </w:rPr>
        <w:t xml:space="preserve">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B0E05" w:rsidRPr="00062FFC">
        <w:rPr>
          <w:rFonts w:ascii="Arial" w:hAnsi="Arial" w:cs="Arial"/>
          <w:sz w:val="18"/>
          <w:szCs w:val="18"/>
        </w:rPr>
        <w:t>Росреестра</w:t>
      </w:r>
      <w:proofErr w:type="spellEnd"/>
      <w:r w:rsidR="003B0E05" w:rsidRPr="00062FF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E4469" w:rsidRPr="00062FFC" w:rsidRDefault="004733F0" w:rsidP="001F1ED0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7.2. </w:t>
      </w:r>
      <w:r w:rsidR="003B0E05" w:rsidRPr="00062FF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</w:t>
      </w:r>
      <w:r w:rsidRPr="00062FFC">
        <w:rPr>
          <w:rStyle w:val="2Exact"/>
          <w:rFonts w:ascii="Arial" w:hAnsi="Arial" w:cs="Arial"/>
          <w:sz w:val="18"/>
          <w:szCs w:val="18"/>
        </w:rPr>
        <w:t>О.А. Полумордвинов</w:t>
      </w:r>
      <w:r w:rsidR="001F1ED0">
        <w:rPr>
          <w:rStyle w:val="2Exact"/>
          <w:rFonts w:ascii="Arial" w:hAnsi="Arial" w:cs="Arial"/>
          <w:sz w:val="18"/>
          <w:szCs w:val="18"/>
        </w:rPr>
        <w:t xml:space="preserve"> </w:t>
      </w:r>
      <w:r w:rsidR="003B0E05" w:rsidRPr="00062FFC">
        <w:rPr>
          <w:rFonts w:ascii="Arial" w:hAnsi="Arial" w:cs="Arial"/>
          <w:sz w:val="18"/>
          <w:szCs w:val="18"/>
        </w:rPr>
        <w:t xml:space="preserve">администрации муниципального </w:t>
      </w:r>
      <w:r w:rsidR="003B0E05" w:rsidRPr="00062FFC">
        <w:rPr>
          <w:rFonts w:ascii="Arial" w:hAnsi="Arial" w:cs="Arial"/>
          <w:sz w:val="18"/>
          <w:szCs w:val="18"/>
        </w:rPr>
        <w:t>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7.3. </w:t>
      </w:r>
      <w:r w:rsidR="003B0E05" w:rsidRPr="00062FFC">
        <w:rPr>
          <w:rFonts w:ascii="Arial" w:hAnsi="Arial" w:cs="Arial"/>
          <w:sz w:val="18"/>
          <w:szCs w:val="18"/>
        </w:rPr>
        <w:t>Внести соответствующую информацию в геоинфор</w:t>
      </w:r>
      <w:r w:rsidR="003B0E05" w:rsidRPr="00062FFC">
        <w:rPr>
          <w:rFonts w:ascii="Arial" w:hAnsi="Arial" w:cs="Arial"/>
          <w:sz w:val="18"/>
          <w:szCs w:val="18"/>
        </w:rPr>
        <w:t>мационную систему по данному объекту.</w:t>
      </w:r>
    </w:p>
    <w:p w:rsidR="00BE4469" w:rsidRPr="00062FFC" w:rsidRDefault="004733F0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8. </w:t>
      </w:r>
      <w:r w:rsidR="003B0E05" w:rsidRPr="00062FF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</w:t>
      </w:r>
      <w:r w:rsidR="003B0E05" w:rsidRPr="00062FFC">
        <w:rPr>
          <w:rFonts w:ascii="Arial" w:hAnsi="Arial" w:cs="Arial"/>
          <w:sz w:val="18"/>
          <w:szCs w:val="18"/>
        </w:rPr>
        <w:t xml:space="preserve"> «Городской округ город</w:t>
      </w:r>
    </w:p>
    <w:p w:rsidR="00BE4469" w:rsidRPr="00062FFC" w:rsidRDefault="003B0E05" w:rsidP="00675D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2FF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062FFC">
        <w:rPr>
          <w:rFonts w:ascii="Arial" w:hAnsi="Arial" w:cs="Arial"/>
          <w:sz w:val="18"/>
          <w:szCs w:val="18"/>
        </w:rPr>
        <w:t>разместить</w:t>
      </w:r>
      <w:proofErr w:type="gramEnd"/>
      <w:r w:rsidRPr="00062FF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</w:t>
      </w:r>
      <w:r w:rsidRPr="00062FFC">
        <w:rPr>
          <w:rFonts w:ascii="Arial" w:hAnsi="Arial" w:cs="Arial"/>
          <w:sz w:val="18"/>
          <w:szCs w:val="18"/>
        </w:rPr>
        <w:t xml:space="preserve"> Астрахань» на официальном сайте администрации муниципального образования «Городской округ город Астрахань».</w:t>
      </w:r>
    </w:p>
    <w:p w:rsidR="004D1078" w:rsidRPr="00487FC6" w:rsidRDefault="004D1078" w:rsidP="004D1078">
      <w:pPr>
        <w:pStyle w:val="20"/>
        <w:shd w:val="clear" w:color="auto" w:fill="auto"/>
        <w:spacing w:line="260" w:lineRule="exact"/>
        <w:jc w:val="right"/>
        <w:rPr>
          <w:rFonts w:ascii="Arial" w:hAnsi="Arial" w:cs="Arial"/>
          <w:b/>
          <w:sz w:val="18"/>
          <w:szCs w:val="18"/>
        </w:rPr>
      </w:pPr>
      <w:r w:rsidRPr="00487FC6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>
        <w:rPr>
          <w:rFonts w:ascii="Arial" w:hAnsi="Arial" w:cs="Arial"/>
          <w:b/>
          <w:sz w:val="18"/>
          <w:szCs w:val="18"/>
        </w:rPr>
        <w:t>ия</w:t>
      </w:r>
      <w:r w:rsidRPr="00487FC6">
        <w:rPr>
          <w:rFonts w:ascii="Arial" w:hAnsi="Arial" w:cs="Arial"/>
          <w:b/>
          <w:sz w:val="18"/>
          <w:szCs w:val="18"/>
        </w:rPr>
        <w:t xml:space="preserve"> «Городской округ город Астрахань» </w:t>
      </w:r>
      <w:r w:rsidRPr="00487FC6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BE4469" w:rsidRPr="004733F0" w:rsidRDefault="00BE4469" w:rsidP="004733F0"/>
    <w:sectPr w:rsidR="00BE4469" w:rsidRPr="004733F0" w:rsidSect="00062FFC">
      <w:type w:val="continuous"/>
      <w:pgSz w:w="11900" w:h="16840"/>
      <w:pgMar w:top="1135" w:right="1127" w:bottom="973" w:left="20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05" w:rsidRDefault="003B0E05">
      <w:r>
        <w:separator/>
      </w:r>
    </w:p>
  </w:endnote>
  <w:endnote w:type="continuationSeparator" w:id="0">
    <w:p w:rsidR="003B0E05" w:rsidRDefault="003B0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05" w:rsidRDefault="003B0E05"/>
  </w:footnote>
  <w:footnote w:type="continuationSeparator" w:id="0">
    <w:p w:rsidR="003B0E05" w:rsidRDefault="003B0E0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7653E"/>
    <w:multiLevelType w:val="multilevel"/>
    <w:tmpl w:val="AA8E9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469"/>
    <w:rsid w:val="00025E61"/>
    <w:rsid w:val="00062FFC"/>
    <w:rsid w:val="001F1ED0"/>
    <w:rsid w:val="002D2E14"/>
    <w:rsid w:val="003B0E05"/>
    <w:rsid w:val="0044411E"/>
    <w:rsid w:val="00470983"/>
    <w:rsid w:val="004733F0"/>
    <w:rsid w:val="00492B91"/>
    <w:rsid w:val="004D1078"/>
    <w:rsid w:val="00675DEB"/>
    <w:rsid w:val="009C6289"/>
    <w:rsid w:val="00BE4469"/>
    <w:rsid w:val="00C43029"/>
    <w:rsid w:val="00D0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3">
    <w:name w:val="Заголовок №2"/>
    <w:basedOn w:val="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140" w:line="0" w:lineRule="atLeast"/>
      <w:jc w:val="both"/>
      <w:outlineLvl w:val="1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4733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33F0"/>
    <w:rPr>
      <w:color w:val="000000"/>
    </w:rPr>
  </w:style>
  <w:style w:type="paragraph" w:styleId="a9">
    <w:name w:val="footer"/>
    <w:basedOn w:val="a"/>
    <w:link w:val="aa"/>
    <w:uiPriority w:val="99"/>
    <w:unhideWhenUsed/>
    <w:rsid w:val="004733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33F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23">
    <w:name w:val="Заголовок №2"/>
    <w:basedOn w:val="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80" w:after="1140" w:line="0" w:lineRule="atLeast"/>
      <w:jc w:val="both"/>
      <w:outlineLvl w:val="1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7">
    <w:name w:val="header"/>
    <w:basedOn w:val="a"/>
    <w:link w:val="a8"/>
    <w:uiPriority w:val="99"/>
    <w:unhideWhenUsed/>
    <w:rsid w:val="004733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733F0"/>
    <w:rPr>
      <w:color w:val="000000"/>
    </w:rPr>
  </w:style>
  <w:style w:type="paragraph" w:styleId="a9">
    <w:name w:val="footer"/>
    <w:basedOn w:val="a"/>
    <w:link w:val="aa"/>
    <w:uiPriority w:val="99"/>
    <w:unhideWhenUsed/>
    <w:rsid w:val="004733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33F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2023-07-31T13:13:00Z</dcterms:created>
  <dcterms:modified xsi:type="dcterms:W3CDTF">2023-07-31T13:58:00Z</dcterms:modified>
</cp:coreProperties>
</file>